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7C1" w:rsidRPr="004B27C1" w:rsidRDefault="004B27C1" w:rsidP="00DA0A57">
      <w:pPr>
        <w:jc w:val="both"/>
        <w:rPr>
          <w:rFonts w:cs="Times New Roman"/>
          <w:b/>
        </w:rPr>
      </w:pPr>
      <w:r w:rsidRPr="004B27C1">
        <w:rPr>
          <w:rFonts w:cs="Times New Roman"/>
          <w:b/>
        </w:rPr>
        <w:t>Załącznik nr 1 do SIWZ</w:t>
      </w:r>
    </w:p>
    <w:p w:rsidR="00597052" w:rsidRPr="00597052" w:rsidRDefault="004B27C1" w:rsidP="00597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PROJEKT UMOWY</w:t>
      </w:r>
      <w:r w:rsidR="00597052" w:rsidRPr="005970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7052" w:rsidRPr="00597052" w:rsidRDefault="00597052" w:rsidP="00597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052">
        <w:rPr>
          <w:rFonts w:ascii="Times New Roman" w:hAnsi="Times New Roman" w:cs="Times New Roman"/>
          <w:b/>
          <w:sz w:val="24"/>
          <w:szCs w:val="24"/>
        </w:rPr>
        <w:t>(WZÓR)</w:t>
      </w:r>
    </w:p>
    <w:p w:rsidR="004B27C1" w:rsidRPr="00CA79DC" w:rsidRDefault="004B27C1" w:rsidP="004B2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UMOWA NR……………………………./2012</w:t>
      </w:r>
    </w:p>
    <w:p w:rsidR="00012EE4" w:rsidRPr="00CA79DC" w:rsidRDefault="00012EE4" w:rsidP="00012EE4">
      <w:pPr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zawarta w dniu ………………. 2012 roku w Goleniowie pomiędzy:</w:t>
      </w:r>
    </w:p>
    <w:p w:rsidR="00012EE4" w:rsidRPr="00CA79DC" w:rsidRDefault="00012EE4" w:rsidP="00012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Powiatem Goleniowskim, ul. Dworcowa 1, 72 – 100 Goleniów, Nr NIP 856-15-77-155, zwanym dalej „Zamawiającym”, reprezentowanym przez Zarząd Powiatu w Goleniowie </w:t>
      </w:r>
    </w:p>
    <w:p w:rsidR="00012EE4" w:rsidRPr="00CA79DC" w:rsidRDefault="00012EE4" w:rsidP="00012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w osobach:</w:t>
      </w:r>
    </w:p>
    <w:p w:rsidR="00012EE4" w:rsidRPr="00CA79DC" w:rsidRDefault="00012EE4" w:rsidP="00012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1.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>Przewodniczącego Zarządu Powiatu – Tomasza Stanisławskiego</w:t>
      </w:r>
    </w:p>
    <w:p w:rsidR="00012EE4" w:rsidRPr="00CA79DC" w:rsidRDefault="00012EE4" w:rsidP="00012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2.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 xml:space="preserve">Członka Zarządu Powiatu  – Tomasza </w:t>
      </w:r>
      <w:proofErr w:type="spellStart"/>
      <w:r w:rsidRPr="00CA79DC">
        <w:rPr>
          <w:rFonts w:ascii="Times New Roman" w:hAnsi="Times New Roman" w:cs="Times New Roman"/>
          <w:b/>
          <w:sz w:val="24"/>
          <w:szCs w:val="24"/>
        </w:rPr>
        <w:t>Kulinicza</w:t>
      </w:r>
      <w:proofErr w:type="spellEnd"/>
    </w:p>
    <w:p w:rsidR="00012EE4" w:rsidRPr="00CA79DC" w:rsidRDefault="00012EE4" w:rsidP="00012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a</w:t>
      </w:r>
    </w:p>
    <w:p w:rsidR="00012EE4" w:rsidRPr="00CA79DC" w:rsidRDefault="00012EE4" w:rsidP="00012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012EE4" w:rsidRPr="00CA79DC" w:rsidRDefault="00012EE4" w:rsidP="00012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012EE4" w:rsidRPr="00CA79DC" w:rsidRDefault="00012EE4" w:rsidP="00012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012EE4" w:rsidRPr="00CA79DC" w:rsidRDefault="00012EE4" w:rsidP="00012E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zwanym dalej „Wykonawcą” </w:t>
      </w:r>
    </w:p>
    <w:p w:rsidR="00012EE4" w:rsidRPr="00CA79DC" w:rsidRDefault="00012EE4" w:rsidP="00012E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wybranym zgodnie z ustawą z 29 stycznia 2004 r. Prawo zamówień publicznych (Dz. U. z 20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A79DC">
        <w:rPr>
          <w:rFonts w:ascii="Times New Roman" w:hAnsi="Times New Roman" w:cs="Times New Roman"/>
          <w:sz w:val="24"/>
          <w:szCs w:val="24"/>
        </w:rPr>
        <w:t xml:space="preserve"> r. Nr </w:t>
      </w:r>
      <w:r>
        <w:rPr>
          <w:rFonts w:ascii="Times New Roman" w:hAnsi="Times New Roman" w:cs="Times New Roman"/>
          <w:sz w:val="24"/>
          <w:szCs w:val="24"/>
        </w:rPr>
        <w:t>113</w:t>
      </w:r>
      <w:r w:rsidRPr="00CA79DC">
        <w:rPr>
          <w:rFonts w:ascii="Times New Roman" w:hAnsi="Times New Roman" w:cs="Times New Roman"/>
          <w:sz w:val="24"/>
          <w:szCs w:val="24"/>
        </w:rPr>
        <w:t xml:space="preserve">, poz. </w:t>
      </w:r>
      <w:r>
        <w:rPr>
          <w:rFonts w:ascii="Times New Roman" w:hAnsi="Times New Roman" w:cs="Times New Roman"/>
          <w:sz w:val="24"/>
          <w:szCs w:val="24"/>
        </w:rPr>
        <w:t xml:space="preserve">759 </w:t>
      </w:r>
      <w:r w:rsidRPr="00CA79D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CA79D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CA79DC">
        <w:rPr>
          <w:rFonts w:ascii="Times New Roman" w:hAnsi="Times New Roman" w:cs="Times New Roman"/>
          <w:sz w:val="24"/>
          <w:szCs w:val="24"/>
        </w:rPr>
        <w:t>. zm.).</w:t>
      </w:r>
      <w:r w:rsidR="002E0F8B" w:rsidRPr="002E0F8B">
        <w:t xml:space="preserve"> </w:t>
      </w:r>
      <w:r w:rsidR="002E0F8B" w:rsidRPr="002E0F8B">
        <w:rPr>
          <w:rFonts w:ascii="Times New Roman" w:hAnsi="Times New Roman" w:cs="Times New Roman"/>
          <w:sz w:val="24"/>
          <w:szCs w:val="24"/>
        </w:rPr>
        <w:t>Zakup realizowany w ramach projektu</w:t>
      </w:r>
      <w:r w:rsidR="002E0F8B">
        <w:rPr>
          <w:rFonts w:ascii="Times New Roman" w:hAnsi="Times New Roman" w:cs="Times New Roman"/>
          <w:sz w:val="24"/>
          <w:szCs w:val="24"/>
        </w:rPr>
        <w:t xml:space="preserve"> </w:t>
      </w:r>
      <w:r w:rsidR="002E0F8B" w:rsidRPr="002E0F8B">
        <w:rPr>
          <w:rFonts w:ascii="Times New Roman" w:hAnsi="Times New Roman" w:cs="Times New Roman"/>
          <w:sz w:val="24"/>
          <w:szCs w:val="24"/>
        </w:rPr>
        <w:t>WND-POKL:.09.02.00-32-008/12 pn. “Praktyka najlepszym nauczycielem”. Priorytet IX. Rozwój wykształcenia i kompetencji w regionach Działanie 9.2. Podniesienie atrakcyjności i jakości szkolnictwa zawodowego</w:t>
      </w:r>
      <w:r w:rsidR="00FD239D">
        <w:rPr>
          <w:rFonts w:ascii="Times New Roman" w:hAnsi="Times New Roman" w:cs="Times New Roman"/>
          <w:sz w:val="24"/>
          <w:szCs w:val="24"/>
        </w:rPr>
        <w:t>.</w:t>
      </w:r>
      <w:r w:rsidR="002E0F8B" w:rsidRPr="002E0F8B">
        <w:rPr>
          <w:rFonts w:ascii="Times New Roman" w:hAnsi="Times New Roman" w:cs="Times New Roman"/>
          <w:sz w:val="24"/>
          <w:szCs w:val="24"/>
        </w:rPr>
        <w:t xml:space="preserve"> </w:t>
      </w:r>
      <w:r w:rsidRPr="00CA79DC">
        <w:rPr>
          <w:rFonts w:ascii="Times New Roman" w:hAnsi="Times New Roman" w:cs="Times New Roman"/>
          <w:sz w:val="24"/>
          <w:szCs w:val="24"/>
        </w:rPr>
        <w:t>W rezultacie dokonani</w:t>
      </w:r>
      <w:r w:rsidR="002E0F8B">
        <w:rPr>
          <w:rFonts w:ascii="Times New Roman" w:hAnsi="Times New Roman" w:cs="Times New Roman"/>
          <w:sz w:val="24"/>
          <w:szCs w:val="24"/>
        </w:rPr>
        <w:t>a</w:t>
      </w:r>
      <w:r w:rsidRPr="00CA79DC">
        <w:rPr>
          <w:rFonts w:ascii="Times New Roman" w:hAnsi="Times New Roman" w:cs="Times New Roman"/>
          <w:sz w:val="24"/>
          <w:szCs w:val="24"/>
        </w:rPr>
        <w:t xml:space="preserve"> przez Zamawiającego wyboru oferty w przetargu nieograniczonym, zawarto następującą umowę:</w:t>
      </w:r>
    </w:p>
    <w:p w:rsidR="00DA0A57" w:rsidRDefault="00DA0A57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52" w:rsidRDefault="00597052" w:rsidP="0059705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052">
        <w:rPr>
          <w:rFonts w:ascii="Times New Roman" w:hAnsi="Times New Roman" w:cs="Times New Roman"/>
          <w:b/>
          <w:sz w:val="24"/>
          <w:szCs w:val="24"/>
        </w:rPr>
        <w:t>§ 1</w:t>
      </w:r>
    </w:p>
    <w:p w:rsidR="00587A6D" w:rsidRPr="00597052" w:rsidRDefault="00587A6D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52" w:rsidRDefault="00597052" w:rsidP="0059705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597052">
        <w:rPr>
          <w:rFonts w:ascii="Times New Roman" w:hAnsi="Times New Roman" w:cs="Times New Roman"/>
          <w:sz w:val="24"/>
          <w:szCs w:val="24"/>
        </w:rPr>
        <w:t xml:space="preserve"> zleca, a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Pr="005970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sz w:val="24"/>
          <w:szCs w:val="24"/>
        </w:rPr>
        <w:t>przyjmuje do realizacji zamówienie obejmujące dostawę:</w:t>
      </w:r>
    </w:p>
    <w:p w:rsidR="00597052" w:rsidRDefault="00597052" w:rsidP="0059705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97052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Część nr 1 – dostawa sprzętu komputerowego do pracowni </w:t>
      </w:r>
      <w:proofErr w:type="spellStart"/>
      <w:r w:rsidRPr="00597052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mechaniczno</w:t>
      </w:r>
      <w:proofErr w:type="spellEnd"/>
      <w:r w:rsidRPr="00597052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– sensorycznej zlo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kalizowanej w ZSP w Nowogardzie,</w:t>
      </w:r>
    </w:p>
    <w:p w:rsidR="00597052" w:rsidRDefault="00597052" w:rsidP="0059705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97052">
        <w:rPr>
          <w:rFonts w:ascii="Times New Roman" w:hAnsi="Times New Roman" w:cs="Times New Roman"/>
          <w:b/>
          <w:sz w:val="24"/>
          <w:szCs w:val="24"/>
        </w:rPr>
        <w:lastRenderedPageBreak/>
        <w:t>Część nr 2 -</w:t>
      </w:r>
      <w:r w:rsidRPr="00597052">
        <w:rPr>
          <w:rFonts w:ascii="Times New Roman" w:hAnsi="Times New Roman" w:cs="Times New Roman"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dostawa sprzętu komputerowego do pracowni programowania obiektowego zlokalizowanej w ZSZ w Goleniowie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,</w:t>
      </w:r>
    </w:p>
    <w:p w:rsidR="00597052" w:rsidRDefault="00597052" w:rsidP="0059705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hAnsi="Times New Roman" w:cs="Times New Roman"/>
          <w:b/>
          <w:sz w:val="24"/>
          <w:szCs w:val="24"/>
        </w:rPr>
        <w:t>3 -</w:t>
      </w:r>
      <w:r w:rsidRPr="0091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specjalistycznego oprogramowania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 pracowni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programowania obiektowego zlokalizowanej w ZSZ w Goleniowie,</w:t>
      </w:r>
    </w:p>
    <w:p w:rsidR="00597052" w:rsidRDefault="00597052" w:rsidP="0059705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Część nr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4 -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dostawa zestawów do projekcji multimedialnej</w:t>
      </w:r>
      <w:r w:rsidR="00727BCD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,</w:t>
      </w:r>
    </w:p>
    <w:p w:rsidR="00727BCD" w:rsidRPr="00727BCD" w:rsidRDefault="00727BCD" w:rsidP="00727BC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27BCD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Część nr 5 - dostawa paneli dydaktycznych do pracowni </w:t>
      </w:r>
      <w:proofErr w:type="spellStart"/>
      <w:r w:rsidRPr="00727BCD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>mechaniczno</w:t>
      </w:r>
      <w:proofErr w:type="spellEnd"/>
      <w:r w:rsidRPr="00727BCD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 – sensorycznej zlokalizowanej w ZSP w Nowogardzie.</w:t>
      </w:r>
    </w:p>
    <w:p w:rsidR="00254963" w:rsidRPr="00254963" w:rsidRDefault="00254963" w:rsidP="0025496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>Parametry techniczne oraz ilości sprzętu stanowiącego przedmiot niniejszej umowy, zostały określone w SPECYFIKACJI TECHNICZNEJ PRZEDMIOTU ZAMÓWIENIA stanowiącej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963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54963">
        <w:rPr>
          <w:rFonts w:ascii="Times New Roman" w:hAnsi="Times New Roman" w:cs="Times New Roman"/>
          <w:sz w:val="24"/>
          <w:szCs w:val="24"/>
        </w:rPr>
        <w:t xml:space="preserve"> do</w:t>
      </w:r>
      <w:r w:rsidR="001F320F">
        <w:rPr>
          <w:rFonts w:ascii="Times New Roman" w:hAnsi="Times New Roman" w:cs="Times New Roman"/>
          <w:sz w:val="24"/>
          <w:szCs w:val="24"/>
        </w:rPr>
        <w:t xml:space="preserve"> SIWZ</w:t>
      </w:r>
      <w:r w:rsidRPr="00254963">
        <w:rPr>
          <w:rFonts w:ascii="Times New Roman" w:hAnsi="Times New Roman" w:cs="Times New Roman"/>
          <w:sz w:val="24"/>
          <w:szCs w:val="24"/>
        </w:rPr>
        <w:t xml:space="preserve"> (oddzielnie dla każdej części) oraz SPECYFIKACJI TECHNICZNEJ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963">
        <w:rPr>
          <w:rFonts w:ascii="Times New Roman" w:hAnsi="Times New Roman" w:cs="Times New Roman"/>
          <w:sz w:val="24"/>
          <w:szCs w:val="24"/>
        </w:rPr>
        <w:t>OFEROWANEGO SPRZĘTU stanowiącej załącznik do umowy.</w:t>
      </w:r>
    </w:p>
    <w:p w:rsidR="00254963" w:rsidRPr="00254963" w:rsidRDefault="00254963" w:rsidP="0025496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>Z chwilą odbioru zainstalowanego oprogramowania Wykonawca udziela Zamawiającemu</w:t>
      </w:r>
    </w:p>
    <w:p w:rsidR="00254963" w:rsidRPr="00254963" w:rsidRDefault="00254963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>nieodpłatnie licencji na korzystanie z oprogramowania przez czas nieokreślony na terytorium Polski,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963">
        <w:rPr>
          <w:rFonts w:ascii="Times New Roman" w:hAnsi="Times New Roman" w:cs="Times New Roman"/>
          <w:sz w:val="24"/>
          <w:szCs w:val="24"/>
        </w:rPr>
        <w:t>prawem udzielania dalszych sublicencji, na następujących polach eksploatacji, zgodnie z art.50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963">
        <w:rPr>
          <w:rFonts w:ascii="Times New Roman" w:hAnsi="Times New Roman" w:cs="Times New Roman"/>
          <w:sz w:val="24"/>
          <w:szCs w:val="24"/>
        </w:rPr>
        <w:t>o prawie autorskim i prawach pokrewnych:</w:t>
      </w:r>
    </w:p>
    <w:p w:rsidR="00254963" w:rsidRPr="00254963" w:rsidRDefault="00254963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>1) instalacja, ładowanie, uruchamianie i przechowywanie,</w:t>
      </w:r>
    </w:p>
    <w:p w:rsidR="00254963" w:rsidRPr="00254963" w:rsidRDefault="00254963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>2) wprowadzenie oprogramowania do pamięci (dowolnej ilości) komputerów i innego sprzętu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963">
        <w:rPr>
          <w:rFonts w:ascii="Times New Roman" w:hAnsi="Times New Roman" w:cs="Times New Roman"/>
          <w:sz w:val="24"/>
          <w:szCs w:val="24"/>
        </w:rPr>
        <w:t>wchodzącego w skład przedmiotu umowy,</w:t>
      </w:r>
    </w:p>
    <w:p w:rsidR="00254963" w:rsidRPr="00254963" w:rsidRDefault="00254963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>3) wprowadzanie do sieci Internet i Intranet,</w:t>
      </w:r>
    </w:p>
    <w:p w:rsidR="00254963" w:rsidRPr="00254963" w:rsidRDefault="00FD239D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4963" w:rsidRPr="00254963">
        <w:rPr>
          <w:rFonts w:ascii="Times New Roman" w:hAnsi="Times New Roman" w:cs="Times New Roman"/>
          <w:sz w:val="24"/>
          <w:szCs w:val="24"/>
        </w:rPr>
        <w:t>) korzystanie z oprogramowania zgodnie z jego przeznaczeniem przez Zamawiającego.</w:t>
      </w:r>
    </w:p>
    <w:p w:rsidR="00254963" w:rsidRPr="00254963" w:rsidRDefault="00254963" w:rsidP="0025496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>W ramach zamówienia Wykonawca jest zobowiązany do:</w:t>
      </w:r>
    </w:p>
    <w:p w:rsidR="00254963" w:rsidRPr="00254963" w:rsidRDefault="00254963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>1) dowozu elementów, montażu i uruchomienia w terminie i w miejscu wskazanym przez</w:t>
      </w:r>
    </w:p>
    <w:p w:rsidR="00254963" w:rsidRPr="00254963" w:rsidRDefault="00254963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>Zamawiającego,</w:t>
      </w:r>
    </w:p>
    <w:p w:rsidR="00254963" w:rsidRDefault="00254963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963">
        <w:rPr>
          <w:rFonts w:ascii="Times New Roman" w:hAnsi="Times New Roman" w:cs="Times New Roman"/>
          <w:sz w:val="24"/>
          <w:szCs w:val="24"/>
        </w:rPr>
        <w:t xml:space="preserve">2) dostarczenia deklaracji zgodności CE na oferowane modele sprzętu komputerowego, i na sprzęt </w:t>
      </w:r>
      <w:r>
        <w:rPr>
          <w:rFonts w:ascii="Times New Roman" w:hAnsi="Times New Roman" w:cs="Times New Roman"/>
          <w:sz w:val="24"/>
          <w:szCs w:val="24"/>
        </w:rPr>
        <w:t>do projekcji multimedialnej</w:t>
      </w:r>
      <w:r w:rsidRPr="00254963">
        <w:rPr>
          <w:rFonts w:ascii="Times New Roman" w:hAnsi="Times New Roman" w:cs="Times New Roman"/>
          <w:sz w:val="24"/>
          <w:szCs w:val="24"/>
        </w:rPr>
        <w:t>,</w:t>
      </w:r>
    </w:p>
    <w:p w:rsidR="00254963" w:rsidRPr="00254963" w:rsidRDefault="00254963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97052" w:rsidRPr="00254963" w:rsidRDefault="00597052" w:rsidP="0025496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97052" w:rsidRPr="00254963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963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597052" w:rsidRPr="00597052" w:rsidRDefault="00597052" w:rsidP="00254963">
      <w:pPr>
        <w:pStyle w:val="Tekstpodstawowywcity"/>
        <w:ind w:left="0"/>
        <w:rPr>
          <w:rFonts w:ascii="Times New Roman" w:hAnsi="Times New Roman"/>
          <w:b/>
          <w:bCs/>
        </w:rPr>
      </w:pPr>
    </w:p>
    <w:p w:rsidR="00597052" w:rsidRPr="00597052" w:rsidRDefault="00597052" w:rsidP="00597052">
      <w:pPr>
        <w:pStyle w:val="Tekstpodstawowy"/>
      </w:pPr>
      <w:r w:rsidRPr="00597052">
        <w:t>1. Wykonanie przedmiotu umowy nastąpi w terminie do dnia ………………………………..</w:t>
      </w:r>
    </w:p>
    <w:p w:rsidR="00597052" w:rsidRPr="00597052" w:rsidRDefault="00597052" w:rsidP="00597052">
      <w:pPr>
        <w:pStyle w:val="Tekstpodstawowy"/>
      </w:pPr>
      <w:r w:rsidRPr="00597052">
        <w:t>2. Wykonanie przedmiotu umowy zostanie potwierdzone protokołem odbioru.</w:t>
      </w:r>
    </w:p>
    <w:p w:rsidR="00597052" w:rsidRPr="00597052" w:rsidRDefault="00597052" w:rsidP="0059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052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F320F">
        <w:rPr>
          <w:rFonts w:ascii="Times New Roman" w:hAnsi="Times New Roman" w:cs="Times New Roman"/>
          <w:b/>
          <w:sz w:val="24"/>
          <w:szCs w:val="24"/>
        </w:rPr>
        <w:t>3</w:t>
      </w:r>
    </w:p>
    <w:p w:rsidR="00587A6D" w:rsidRPr="00597052" w:rsidRDefault="00587A6D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1.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Wykonawcy</w:t>
      </w:r>
      <w:r w:rsidRPr="00597052">
        <w:rPr>
          <w:rFonts w:ascii="Times New Roman" w:hAnsi="Times New Roman" w:cs="Times New Roman"/>
          <w:sz w:val="24"/>
          <w:szCs w:val="24"/>
        </w:rPr>
        <w:t xml:space="preserve"> za wykonanie i przekazanie niewadliwego przedmiotu umowy przysługuje wynagrodzenie ryczałtowe ustalone z uwzględnieniem stawek określonych w przedłożonej przez niego ofercie.</w:t>
      </w: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2. Ustalone wynagrodzenie </w:t>
      </w:r>
      <w:r w:rsidRPr="0059705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jest niezmienne, obejmuje wszelkie koszty, narzuty i </w:t>
      </w:r>
      <w:r w:rsidRPr="0059705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dodatki  </w:t>
      </w:r>
      <w:r w:rsidRPr="00597052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Wykonawcy</w:t>
      </w:r>
      <w:r w:rsidRPr="0059705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oraz wszystkie koszty towarzyszące przygotowaniu</w:t>
      </w:r>
      <w:r w:rsidRPr="00597052">
        <w:rPr>
          <w:rFonts w:ascii="Times New Roman" w:hAnsi="Times New Roman" w:cs="Times New Roman"/>
          <w:sz w:val="24"/>
          <w:szCs w:val="24"/>
        </w:rPr>
        <w:t>,</w:t>
      </w:r>
      <w:r w:rsidRPr="0059705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realizacji i odbiorowi przedmiotu umowy i nie będzie podlegało żadnym </w:t>
      </w:r>
      <w:r w:rsidRPr="00597052">
        <w:rPr>
          <w:rFonts w:ascii="Times New Roman" w:hAnsi="Times New Roman" w:cs="Times New Roman"/>
          <w:color w:val="000000"/>
          <w:spacing w:val="-10"/>
          <w:sz w:val="24"/>
          <w:szCs w:val="24"/>
        </w:rPr>
        <w:t>zmianom.</w:t>
      </w:r>
    </w:p>
    <w:p w:rsidR="00597052" w:rsidRP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052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F320F">
        <w:rPr>
          <w:rFonts w:ascii="Times New Roman" w:hAnsi="Times New Roman" w:cs="Times New Roman"/>
          <w:b/>
          <w:sz w:val="24"/>
          <w:szCs w:val="24"/>
        </w:rPr>
        <w:t>4</w:t>
      </w:r>
    </w:p>
    <w:p w:rsidR="00587A6D" w:rsidRPr="00597052" w:rsidRDefault="00587A6D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>1.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sz w:val="24"/>
          <w:szCs w:val="24"/>
        </w:rPr>
        <w:t xml:space="preserve">Strony ustalają, iż zapłata wynagrodzenia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Wykonawcy </w:t>
      </w:r>
      <w:r w:rsidRPr="00597052">
        <w:rPr>
          <w:rFonts w:ascii="Times New Roman" w:hAnsi="Times New Roman" w:cs="Times New Roman"/>
          <w:sz w:val="24"/>
          <w:szCs w:val="24"/>
        </w:rPr>
        <w:t xml:space="preserve">zostanie dokonana jednorazowo na wskazany przez niego rachunek bankowy – w terminie 14 dni od doręczenia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Zamawiającemu </w:t>
      </w:r>
      <w:r w:rsidRPr="00597052">
        <w:rPr>
          <w:rFonts w:ascii="Times New Roman" w:hAnsi="Times New Roman" w:cs="Times New Roman"/>
          <w:sz w:val="24"/>
          <w:szCs w:val="24"/>
        </w:rPr>
        <w:t xml:space="preserve">prawidłowo wystawionej faktury </w:t>
      </w:r>
      <w:proofErr w:type="spellStart"/>
      <w:r w:rsidRPr="00597052">
        <w:rPr>
          <w:rFonts w:ascii="Times New Roman" w:hAnsi="Times New Roman" w:cs="Times New Roman"/>
          <w:sz w:val="24"/>
          <w:szCs w:val="24"/>
        </w:rPr>
        <w:t>vat</w:t>
      </w:r>
      <w:proofErr w:type="spellEnd"/>
      <w:r w:rsidRPr="00597052">
        <w:rPr>
          <w:rFonts w:ascii="Times New Roman" w:hAnsi="Times New Roman" w:cs="Times New Roman"/>
          <w:sz w:val="24"/>
          <w:szCs w:val="24"/>
        </w:rPr>
        <w:t>.</w:t>
      </w: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2. Za dzień zapłaty uznaje się datę obciążenia rachunku bankowego </w:t>
      </w:r>
      <w:r w:rsidRPr="00597052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597052">
        <w:rPr>
          <w:rFonts w:ascii="Times New Roman" w:hAnsi="Times New Roman" w:cs="Times New Roman"/>
          <w:sz w:val="24"/>
          <w:szCs w:val="24"/>
        </w:rPr>
        <w:t>.</w:t>
      </w: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lastRenderedPageBreak/>
        <w:t xml:space="preserve">3. Wystawienie przez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Zamawiającego </w:t>
      </w:r>
      <w:r w:rsidRPr="00597052">
        <w:rPr>
          <w:rFonts w:ascii="Times New Roman" w:hAnsi="Times New Roman" w:cs="Times New Roman"/>
          <w:sz w:val="24"/>
          <w:szCs w:val="24"/>
        </w:rPr>
        <w:t xml:space="preserve">faktury </w:t>
      </w:r>
      <w:proofErr w:type="spellStart"/>
      <w:r w:rsidRPr="00597052">
        <w:rPr>
          <w:rFonts w:ascii="Times New Roman" w:hAnsi="Times New Roman" w:cs="Times New Roman"/>
          <w:sz w:val="24"/>
          <w:szCs w:val="24"/>
        </w:rPr>
        <w:t>vat</w:t>
      </w:r>
      <w:proofErr w:type="spellEnd"/>
      <w:r w:rsidRPr="00597052">
        <w:rPr>
          <w:rFonts w:ascii="Times New Roman" w:hAnsi="Times New Roman" w:cs="Times New Roman"/>
          <w:sz w:val="24"/>
          <w:szCs w:val="24"/>
        </w:rPr>
        <w:t xml:space="preserve"> nie może nastąpić w przypadku stwierdzenia przy obiorze przedmiotu umowy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sz w:val="24"/>
          <w:szCs w:val="24"/>
        </w:rPr>
        <w:t>wad – do czasu stwierdzenia usunięcia tych wad w obustronnie podpisanym protokole.</w:t>
      </w:r>
    </w:p>
    <w:p w:rsidR="00FD239D" w:rsidRDefault="00FD239D" w:rsidP="00597052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Default="00597052" w:rsidP="00597052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587A6D" w:rsidRPr="00597052" w:rsidRDefault="00587A6D" w:rsidP="00597052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Pr="00597052" w:rsidRDefault="00597052" w:rsidP="0059705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1.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Wykonawca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udziela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Zamawiającemu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na przedmiot umowy gwarancji jakości; okres gwarancji wynosi </w:t>
      </w:r>
      <w:r w:rsidR="00727BCD">
        <w:rPr>
          <w:rFonts w:ascii="Times New Roman" w:hAnsi="Times New Roman" w:cs="Times New Roman"/>
          <w:spacing w:val="-1"/>
          <w:sz w:val="24"/>
          <w:szCs w:val="24"/>
        </w:rPr>
        <w:t xml:space="preserve">24 miesiące </w:t>
      </w:r>
      <w:bookmarkStart w:id="0" w:name="_GoBack"/>
      <w:bookmarkEnd w:id="0"/>
      <w:r w:rsidR="001F32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sz w:val="24"/>
          <w:szCs w:val="24"/>
        </w:rPr>
        <w:t>licząc od dnia dokonania  odbioru przedmiotu umowy w stanie bez wad.</w:t>
      </w:r>
    </w:p>
    <w:p w:rsidR="00597052" w:rsidRPr="00597052" w:rsidRDefault="00597052" w:rsidP="00597052">
      <w:pPr>
        <w:shd w:val="clear" w:color="auto" w:fill="FFFFFF"/>
        <w:tabs>
          <w:tab w:val="left" w:pos="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>2.</w:t>
      </w:r>
      <w:r w:rsidRPr="00597052">
        <w:rPr>
          <w:rFonts w:ascii="Times New Roman" w:hAnsi="Times New Roman" w:cs="Times New Roman"/>
          <w:sz w:val="24"/>
          <w:szCs w:val="24"/>
        </w:rPr>
        <w:tab/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Pr="00597052">
        <w:rPr>
          <w:rFonts w:ascii="Times New Roman" w:hAnsi="Times New Roman" w:cs="Times New Roman"/>
          <w:sz w:val="24"/>
          <w:szCs w:val="24"/>
        </w:rPr>
        <w:t xml:space="preserve"> ponosi odpowiedzialność z tytułu gwarancji za:</w:t>
      </w:r>
    </w:p>
    <w:p w:rsidR="00597052" w:rsidRPr="00597052" w:rsidRDefault="00597052" w:rsidP="00597052">
      <w:pPr>
        <w:numPr>
          <w:ilvl w:val="0"/>
          <w:numId w:val="22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>wady zmniejszające wartość użytkową, techniczną i estetyczną przedmiotu umowy,</w:t>
      </w:r>
    </w:p>
    <w:p w:rsidR="00597052" w:rsidRPr="00597052" w:rsidRDefault="00597052" w:rsidP="00597052">
      <w:pPr>
        <w:numPr>
          <w:ilvl w:val="0"/>
          <w:numId w:val="22"/>
        </w:num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usunięcie wad ujawnionych w </w:t>
      </w:r>
      <w:r w:rsidRPr="00597052">
        <w:rPr>
          <w:rFonts w:ascii="Times New Roman" w:hAnsi="Times New Roman" w:cs="Times New Roman"/>
          <w:sz w:val="24"/>
          <w:szCs w:val="24"/>
        </w:rPr>
        <w:t>okresie gwarancji.</w:t>
      </w:r>
    </w:p>
    <w:p w:rsidR="00597052" w:rsidRPr="00597052" w:rsidRDefault="00597052" w:rsidP="00597052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3. 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W przypadku ujawnienia w okresie gwarancji wad,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Zamawiający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poinformuje o tym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Wykonawcę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sz w:val="24"/>
          <w:szCs w:val="24"/>
        </w:rPr>
        <w:t>na piśmie i wyznaczy mu termin do ich usunięcia, nie dłuższy jednak niż trzy dni robocze.</w:t>
      </w:r>
    </w:p>
    <w:p w:rsidR="00597052" w:rsidRPr="00597052" w:rsidRDefault="00597052" w:rsidP="00597052">
      <w:pPr>
        <w:shd w:val="clear" w:color="auto" w:fill="FFFFFF"/>
        <w:tabs>
          <w:tab w:val="left" w:pos="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4. W przypadku nie usunięcia wad w wyznaczonym przez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Zamawiającego 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terminie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Zamawiający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sz w:val="24"/>
          <w:szCs w:val="24"/>
        </w:rPr>
        <w:t xml:space="preserve">może naliczyć karę umowną zgodnie z postanowieniami niniejszej umowy oraz zlecić ich usunięcie na koszt </w:t>
      </w:r>
      <w:r w:rsidRPr="00597052">
        <w:rPr>
          <w:rFonts w:ascii="Times New Roman" w:hAnsi="Times New Roman" w:cs="Times New Roman"/>
          <w:b/>
          <w:sz w:val="24"/>
          <w:szCs w:val="24"/>
        </w:rPr>
        <w:t>Wykonawcy</w:t>
      </w:r>
      <w:r w:rsidRPr="005970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7052" w:rsidRPr="00597052" w:rsidRDefault="00597052" w:rsidP="00597052">
      <w:pPr>
        <w:pStyle w:val="bodybez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>5. Dokument gwarancji wystawiony zostanie z chwilą podpisania protokołu odbioru</w:t>
      </w:r>
      <w:r w:rsidR="00FD239D">
        <w:rPr>
          <w:rFonts w:ascii="Times New Roman" w:hAnsi="Times New Roman" w:cs="Times New Roman"/>
          <w:sz w:val="24"/>
          <w:szCs w:val="24"/>
        </w:rPr>
        <w:t>.</w:t>
      </w:r>
    </w:p>
    <w:p w:rsidR="00597052" w:rsidRPr="00597052" w:rsidRDefault="00597052" w:rsidP="00597052">
      <w:pPr>
        <w:pStyle w:val="bodybez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>6. Czas naprawy wyłączony będzie z okresu gwarancyjnego; okres gwarancji zostanie automatycznie wydłużony o czas trwania naprawy.</w:t>
      </w:r>
    </w:p>
    <w:p w:rsidR="00597052" w:rsidRPr="00597052" w:rsidRDefault="00597052" w:rsidP="00597052">
      <w:pPr>
        <w:pStyle w:val="bodybez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7. W okresie gwarancji wszystkie koszty związane z usunięciem wad, w tym dostarczenie wadliwego sprzętu komputerowego do punktu serwisowego, obciążają </w:t>
      </w:r>
      <w:r w:rsidRPr="00597052">
        <w:rPr>
          <w:rFonts w:ascii="Times New Roman" w:hAnsi="Times New Roman" w:cs="Times New Roman"/>
          <w:b/>
          <w:sz w:val="24"/>
          <w:szCs w:val="24"/>
        </w:rPr>
        <w:t>Wykonawcę</w:t>
      </w:r>
      <w:r w:rsidRPr="00597052">
        <w:rPr>
          <w:rFonts w:ascii="Times New Roman" w:hAnsi="Times New Roman" w:cs="Times New Roman"/>
          <w:sz w:val="24"/>
          <w:szCs w:val="24"/>
        </w:rPr>
        <w:t>.</w:t>
      </w:r>
    </w:p>
    <w:p w:rsidR="00597052" w:rsidRPr="00597052" w:rsidRDefault="00597052" w:rsidP="00597052">
      <w:pPr>
        <w:pStyle w:val="bodybez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>8. Gwarancja obejmuje wszystkie wykryte podczas eksploatacji sprzętu komputerowego wady powstałe w czasie poprawnego, zgodnego z instrukcją użytkowania.</w:t>
      </w:r>
    </w:p>
    <w:p w:rsidR="00597052" w:rsidRPr="00597052" w:rsidRDefault="00597052" w:rsidP="00597052">
      <w:pPr>
        <w:pStyle w:val="bodybez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9. Gwarancja nie może ograniczać praw </w:t>
      </w:r>
      <w:r w:rsidRPr="00597052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597052">
        <w:rPr>
          <w:rFonts w:ascii="Times New Roman" w:hAnsi="Times New Roman" w:cs="Times New Roman"/>
          <w:sz w:val="24"/>
          <w:szCs w:val="24"/>
        </w:rPr>
        <w:t xml:space="preserve"> do przekazywania sprzętu </w:t>
      </w:r>
      <w:r w:rsidR="00FD6EEA" w:rsidRPr="00597052">
        <w:rPr>
          <w:rFonts w:ascii="Times New Roman" w:hAnsi="Times New Roman" w:cs="Times New Roman"/>
          <w:sz w:val="24"/>
          <w:szCs w:val="24"/>
        </w:rPr>
        <w:t>komputerowego</w:t>
      </w:r>
      <w:r w:rsidRPr="00597052">
        <w:rPr>
          <w:rFonts w:ascii="Times New Roman" w:hAnsi="Times New Roman" w:cs="Times New Roman"/>
          <w:sz w:val="24"/>
          <w:szCs w:val="24"/>
        </w:rPr>
        <w:t xml:space="preserve"> do innych jego jednostek organizacyjnych. </w:t>
      </w:r>
    </w:p>
    <w:p w:rsidR="00597052" w:rsidRPr="00597052" w:rsidRDefault="00597052" w:rsidP="00597052">
      <w:pPr>
        <w:shd w:val="clear" w:color="auto" w:fill="FFFFFF"/>
        <w:tabs>
          <w:tab w:val="left" w:pos="35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Default="00597052" w:rsidP="00597052">
      <w:pPr>
        <w:shd w:val="clear" w:color="auto" w:fill="FFFFFF"/>
        <w:tabs>
          <w:tab w:val="left" w:pos="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587A6D" w:rsidRPr="00597052" w:rsidRDefault="00587A6D" w:rsidP="00597052">
      <w:pPr>
        <w:shd w:val="clear" w:color="auto" w:fill="FFFFFF"/>
        <w:tabs>
          <w:tab w:val="left" w:pos="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Pr="00597052" w:rsidRDefault="00597052" w:rsidP="005970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1. Odpowiedzialność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Wykonawcy</w:t>
      </w:r>
      <w:r w:rsidRPr="00597052">
        <w:rPr>
          <w:rFonts w:ascii="Times New Roman" w:hAnsi="Times New Roman" w:cs="Times New Roman"/>
          <w:sz w:val="24"/>
          <w:szCs w:val="24"/>
        </w:rPr>
        <w:t xml:space="preserve"> z tytułu rękojmi za wady przedmiotu umowy </w:t>
      </w:r>
      <w:r w:rsidRPr="00597052">
        <w:rPr>
          <w:rFonts w:ascii="Times New Roman" w:hAnsi="Times New Roman" w:cs="Times New Roman"/>
          <w:spacing w:val="-2"/>
          <w:sz w:val="24"/>
          <w:szCs w:val="24"/>
        </w:rPr>
        <w:t>wygasa po 6 miesiącach od upływu okresu gwarancji.</w:t>
      </w:r>
    </w:p>
    <w:p w:rsidR="00597052" w:rsidRPr="00597052" w:rsidRDefault="00597052" w:rsidP="00597052">
      <w:pPr>
        <w:shd w:val="clear" w:color="auto" w:fill="FFFFFF"/>
        <w:tabs>
          <w:tab w:val="left" w:pos="426"/>
        </w:tabs>
        <w:spacing w:after="0" w:line="240" w:lineRule="auto"/>
        <w:ind w:right="44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2. </w:t>
      </w:r>
      <w:r w:rsidRPr="00597052">
        <w:rPr>
          <w:rFonts w:ascii="Times New Roman" w:hAnsi="Times New Roman" w:cs="Times New Roman"/>
          <w:spacing w:val="-2"/>
          <w:sz w:val="24"/>
          <w:szCs w:val="24"/>
        </w:rPr>
        <w:t xml:space="preserve">O wykryciu wady </w:t>
      </w:r>
      <w:r w:rsidRPr="00597052">
        <w:rPr>
          <w:rFonts w:ascii="Times New Roman" w:hAnsi="Times New Roman" w:cs="Times New Roman"/>
          <w:b/>
          <w:bCs/>
          <w:spacing w:val="-2"/>
          <w:sz w:val="24"/>
          <w:szCs w:val="24"/>
        </w:rPr>
        <w:t>Zamawiający</w:t>
      </w:r>
      <w:r w:rsidRPr="00597052">
        <w:rPr>
          <w:rFonts w:ascii="Times New Roman" w:hAnsi="Times New Roman" w:cs="Times New Roman"/>
          <w:spacing w:val="-2"/>
          <w:sz w:val="24"/>
          <w:szCs w:val="24"/>
        </w:rPr>
        <w:t xml:space="preserve"> zawiadomi na piśmie </w:t>
      </w:r>
      <w:r w:rsidRPr="00597052">
        <w:rPr>
          <w:rFonts w:ascii="Times New Roman" w:hAnsi="Times New Roman" w:cs="Times New Roman"/>
          <w:b/>
          <w:bCs/>
          <w:spacing w:val="-2"/>
          <w:sz w:val="24"/>
          <w:szCs w:val="24"/>
        </w:rPr>
        <w:t>Wykonawcę</w:t>
      </w:r>
      <w:r w:rsidRPr="00597052">
        <w:rPr>
          <w:rFonts w:ascii="Times New Roman" w:hAnsi="Times New Roman" w:cs="Times New Roman"/>
          <w:spacing w:val="-2"/>
          <w:sz w:val="24"/>
          <w:szCs w:val="24"/>
        </w:rPr>
        <w:t xml:space="preserve"> niezwłocznie, nie później niż w </w:t>
      </w:r>
      <w:r w:rsidRPr="00597052">
        <w:rPr>
          <w:rFonts w:ascii="Times New Roman" w:hAnsi="Times New Roman" w:cs="Times New Roman"/>
          <w:sz w:val="24"/>
          <w:szCs w:val="24"/>
        </w:rPr>
        <w:t>terminie trzydziestu dni od daty jej ujawnienia.</w:t>
      </w:r>
    </w:p>
    <w:p w:rsidR="00597052" w:rsidRPr="00597052" w:rsidRDefault="00597052" w:rsidP="00597052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pacing w:val="-2"/>
          <w:sz w:val="24"/>
          <w:szCs w:val="24"/>
        </w:rPr>
        <w:t xml:space="preserve">3. </w:t>
      </w:r>
      <w:r w:rsidRPr="00597052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Wykonawca </w:t>
      </w:r>
      <w:r w:rsidRPr="00597052">
        <w:rPr>
          <w:rFonts w:ascii="Times New Roman" w:hAnsi="Times New Roman" w:cs="Times New Roman"/>
          <w:spacing w:val="-2"/>
          <w:sz w:val="24"/>
          <w:szCs w:val="24"/>
        </w:rPr>
        <w:t xml:space="preserve">jest zobowiązany na własny koszt i własnym staraniem niezwłocznie usunąć wszystkie wady </w:t>
      </w:r>
      <w:r w:rsidRPr="00597052">
        <w:rPr>
          <w:rFonts w:ascii="Times New Roman" w:hAnsi="Times New Roman" w:cs="Times New Roman"/>
          <w:sz w:val="24"/>
          <w:szCs w:val="24"/>
        </w:rPr>
        <w:t xml:space="preserve">odnoszące się do przedmiotu umowy, jeżeli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597052">
        <w:rPr>
          <w:rFonts w:ascii="Times New Roman" w:hAnsi="Times New Roman" w:cs="Times New Roman"/>
          <w:sz w:val="24"/>
          <w:szCs w:val="24"/>
        </w:rPr>
        <w:t xml:space="preserve"> zażądał tego na piśmie przed upływem okresu rękojmi.</w:t>
      </w:r>
    </w:p>
    <w:p w:rsidR="00597052" w:rsidRPr="00597052" w:rsidRDefault="00597052" w:rsidP="00597052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4. 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Roszczenia z tytułu rękojmi mogą być dochodzone także po upływie terminu rękojmi, jeżeli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Zamawiający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sz w:val="24"/>
          <w:szCs w:val="24"/>
        </w:rPr>
        <w:t xml:space="preserve">zgłosi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Wykonawcy</w:t>
      </w:r>
      <w:r w:rsidRPr="00597052">
        <w:rPr>
          <w:rFonts w:ascii="Times New Roman" w:hAnsi="Times New Roman" w:cs="Times New Roman"/>
          <w:sz w:val="24"/>
          <w:szCs w:val="24"/>
        </w:rPr>
        <w:t xml:space="preserve"> istnienie wady w okresie rękojmi.</w:t>
      </w:r>
    </w:p>
    <w:p w:rsidR="00597052" w:rsidRPr="00597052" w:rsidRDefault="00597052" w:rsidP="00597052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5. 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Zgłoszone przez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Zamawiającego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wady powinny być usunięte przez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Wykonawcę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w terminie ustalonym </w:t>
      </w:r>
      <w:r w:rsidRPr="00597052">
        <w:rPr>
          <w:rFonts w:ascii="Times New Roman" w:hAnsi="Times New Roman" w:cs="Times New Roman"/>
          <w:sz w:val="24"/>
          <w:szCs w:val="24"/>
        </w:rPr>
        <w:t xml:space="preserve">przez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597052">
        <w:rPr>
          <w:rFonts w:ascii="Times New Roman" w:hAnsi="Times New Roman" w:cs="Times New Roman"/>
          <w:sz w:val="24"/>
          <w:szCs w:val="24"/>
        </w:rPr>
        <w:t xml:space="preserve">, nie później jednak niż w terminie określonym zgodnie z ust. 7; 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nieusunięcie przez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Wykonawcę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wad w terminie uprawnia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Zamawiającego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zlecenie </w:t>
      </w:r>
      <w:r w:rsidRPr="00597052">
        <w:rPr>
          <w:rFonts w:ascii="Times New Roman" w:hAnsi="Times New Roman" w:cs="Times New Roman"/>
          <w:sz w:val="24"/>
          <w:szCs w:val="24"/>
        </w:rPr>
        <w:t xml:space="preserve">ich usunięcia na koszt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Wykonawcy</w:t>
      </w:r>
      <w:r w:rsidRPr="00597052">
        <w:rPr>
          <w:rFonts w:ascii="Times New Roman" w:hAnsi="Times New Roman" w:cs="Times New Roman"/>
          <w:sz w:val="24"/>
          <w:szCs w:val="24"/>
        </w:rPr>
        <w:t>.</w:t>
      </w:r>
    </w:p>
    <w:p w:rsidR="00597052" w:rsidRPr="00597052" w:rsidRDefault="00597052" w:rsidP="00597052">
      <w:pPr>
        <w:shd w:val="clear" w:color="auto" w:fill="FFFFFF"/>
        <w:tabs>
          <w:tab w:val="left" w:pos="557"/>
        </w:tabs>
        <w:spacing w:after="0" w:line="240" w:lineRule="auto"/>
        <w:ind w:right="44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6. 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Termin usunięcia ujawnionych wad będzie określał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Zamawiający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, który weźmie pod uwagę niezbędny </w:t>
      </w:r>
      <w:r w:rsidRPr="00597052">
        <w:rPr>
          <w:rFonts w:ascii="Times New Roman" w:hAnsi="Times New Roman" w:cs="Times New Roman"/>
          <w:sz w:val="24"/>
          <w:szCs w:val="24"/>
        </w:rPr>
        <w:t xml:space="preserve">czas i techniczne możliwości ich usunięcia. </w:t>
      </w:r>
    </w:p>
    <w:p w:rsidR="00597052" w:rsidRPr="00597052" w:rsidRDefault="00597052" w:rsidP="00597052">
      <w:pPr>
        <w:shd w:val="clear" w:color="auto" w:fill="FFFFFF"/>
        <w:tabs>
          <w:tab w:val="left" w:pos="557"/>
        </w:tabs>
        <w:spacing w:after="0" w:line="240" w:lineRule="auto"/>
        <w:ind w:right="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Default="00597052" w:rsidP="00597052">
      <w:pPr>
        <w:shd w:val="clear" w:color="auto" w:fill="FFFFFF"/>
        <w:tabs>
          <w:tab w:val="left" w:pos="557"/>
        </w:tabs>
        <w:spacing w:after="0" w:line="240" w:lineRule="auto"/>
        <w:ind w:right="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587A6D" w:rsidRPr="00597052" w:rsidRDefault="00587A6D" w:rsidP="00597052">
      <w:pPr>
        <w:shd w:val="clear" w:color="auto" w:fill="FFFFFF"/>
        <w:tabs>
          <w:tab w:val="left" w:pos="557"/>
        </w:tabs>
        <w:spacing w:after="0" w:line="240" w:lineRule="auto"/>
        <w:ind w:right="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Pr="00597052" w:rsidRDefault="00597052" w:rsidP="00597052">
      <w:pPr>
        <w:pStyle w:val="Tekstblokowy"/>
        <w:tabs>
          <w:tab w:val="clear" w:pos="494"/>
          <w:tab w:val="left" w:pos="708"/>
        </w:tabs>
        <w:spacing w:line="240" w:lineRule="auto"/>
        <w:ind w:left="0" w:firstLine="0"/>
        <w:jc w:val="both"/>
        <w:rPr>
          <w:sz w:val="24"/>
          <w:szCs w:val="24"/>
        </w:rPr>
      </w:pPr>
      <w:r w:rsidRPr="00597052">
        <w:rPr>
          <w:sz w:val="24"/>
          <w:szCs w:val="24"/>
        </w:rPr>
        <w:t xml:space="preserve">W razie odstąpienia od umowy przez </w:t>
      </w:r>
      <w:r w:rsidRPr="00597052">
        <w:rPr>
          <w:b/>
          <w:bCs/>
          <w:sz w:val="24"/>
          <w:szCs w:val="24"/>
        </w:rPr>
        <w:t>Zamawiającego</w:t>
      </w:r>
      <w:r w:rsidR="004A04C7">
        <w:rPr>
          <w:b/>
          <w:bCs/>
          <w:sz w:val="24"/>
          <w:szCs w:val="24"/>
        </w:rPr>
        <w:t xml:space="preserve"> z przyczyn leżących po stronie Wykonawcy,</w:t>
      </w:r>
      <w:r w:rsidRPr="00597052">
        <w:rPr>
          <w:b/>
          <w:bCs/>
          <w:sz w:val="24"/>
          <w:szCs w:val="24"/>
        </w:rPr>
        <w:t xml:space="preserve"> Wykonawca</w:t>
      </w:r>
      <w:r w:rsidRPr="00597052">
        <w:rPr>
          <w:sz w:val="24"/>
          <w:szCs w:val="24"/>
        </w:rPr>
        <w:t xml:space="preserve"> jest zobowiązany do zapłaty kary umownej w wysokości 20 % </w:t>
      </w:r>
      <w:r w:rsidRPr="00597052">
        <w:rPr>
          <w:sz w:val="24"/>
          <w:szCs w:val="24"/>
        </w:rPr>
        <w:lastRenderedPageBreak/>
        <w:t xml:space="preserve">wynagrodzenia </w:t>
      </w:r>
      <w:r w:rsidR="004A04C7">
        <w:rPr>
          <w:sz w:val="24"/>
          <w:szCs w:val="24"/>
        </w:rPr>
        <w:t>brutto</w:t>
      </w:r>
      <w:r w:rsidRPr="00597052">
        <w:rPr>
          <w:sz w:val="24"/>
          <w:szCs w:val="24"/>
        </w:rPr>
        <w:t xml:space="preserve"> określonego zgodnie z § </w:t>
      </w:r>
      <w:r w:rsidR="00587A6D">
        <w:rPr>
          <w:sz w:val="24"/>
          <w:szCs w:val="24"/>
        </w:rPr>
        <w:t>3</w:t>
      </w:r>
      <w:r w:rsidRPr="00597052">
        <w:rPr>
          <w:sz w:val="24"/>
          <w:szCs w:val="24"/>
        </w:rPr>
        <w:t xml:space="preserve"> ust. 1, co nie pozbawia </w:t>
      </w:r>
      <w:r w:rsidRPr="00597052">
        <w:rPr>
          <w:b/>
          <w:bCs/>
          <w:sz w:val="24"/>
          <w:szCs w:val="24"/>
        </w:rPr>
        <w:t>Zamawiającego</w:t>
      </w:r>
      <w:r w:rsidRPr="00597052">
        <w:rPr>
          <w:sz w:val="24"/>
          <w:szCs w:val="24"/>
        </w:rPr>
        <w:t xml:space="preserve"> prawa dochodzenia odszkodowania na zasadach ogólnych, jeżeli kara umowna nie pokryje wyrządzonej szkody.</w:t>
      </w:r>
    </w:p>
    <w:p w:rsidR="001F320F" w:rsidRDefault="001F320F" w:rsidP="00597052">
      <w:pPr>
        <w:shd w:val="clear" w:color="auto" w:fill="FFFFFF"/>
        <w:spacing w:after="0" w:line="240" w:lineRule="auto"/>
        <w:ind w:right="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239D" w:rsidRDefault="00FD239D" w:rsidP="00597052">
      <w:pPr>
        <w:shd w:val="clear" w:color="auto" w:fill="FFFFFF"/>
        <w:spacing w:after="0" w:line="240" w:lineRule="auto"/>
        <w:ind w:right="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Default="00597052" w:rsidP="00597052">
      <w:pPr>
        <w:shd w:val="clear" w:color="auto" w:fill="FFFFFF"/>
        <w:spacing w:after="0" w:line="240" w:lineRule="auto"/>
        <w:ind w:right="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587A6D" w:rsidRPr="00597052" w:rsidRDefault="00587A6D" w:rsidP="00597052">
      <w:pPr>
        <w:shd w:val="clear" w:color="auto" w:fill="FFFFFF"/>
        <w:spacing w:after="0" w:line="240" w:lineRule="auto"/>
        <w:ind w:right="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Pr="00597052" w:rsidRDefault="00597052" w:rsidP="005970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1. Z tytułu nieterminowego oddania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Zamawiającemu</w:t>
      </w:r>
      <w:r w:rsidRPr="00597052">
        <w:rPr>
          <w:rFonts w:ascii="Times New Roman" w:hAnsi="Times New Roman" w:cs="Times New Roman"/>
          <w:sz w:val="24"/>
          <w:szCs w:val="24"/>
        </w:rPr>
        <w:t xml:space="preserve"> przedmiotu umowy, nieusunięcia w określonym przez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597052">
        <w:rPr>
          <w:rFonts w:ascii="Times New Roman" w:hAnsi="Times New Roman" w:cs="Times New Roman"/>
          <w:sz w:val="24"/>
          <w:szCs w:val="24"/>
        </w:rPr>
        <w:t xml:space="preserve"> terminie stwierdzonych przy odbiorze albo w okresie gwarancji lub rękojmi wad,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Wykonawca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zapłaci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Zamawiającemu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karę umowną w wysokości 1 % wynagrodzenia </w:t>
      </w:r>
      <w:r w:rsidR="004A04C7">
        <w:rPr>
          <w:rFonts w:ascii="Times New Roman" w:hAnsi="Times New Roman" w:cs="Times New Roman"/>
          <w:spacing w:val="-1"/>
          <w:sz w:val="24"/>
          <w:szCs w:val="24"/>
        </w:rPr>
        <w:t>brutto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określonego zgodnie z § </w:t>
      </w:r>
      <w:r w:rsidR="00587A6D">
        <w:rPr>
          <w:rFonts w:ascii="Times New Roman" w:hAnsi="Times New Roman" w:cs="Times New Roman"/>
          <w:spacing w:val="-1"/>
          <w:sz w:val="24"/>
          <w:szCs w:val="24"/>
        </w:rPr>
        <w:t>3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ust. 1 </w:t>
      </w:r>
      <w:r w:rsidRPr="00597052">
        <w:rPr>
          <w:rFonts w:ascii="Times New Roman" w:hAnsi="Times New Roman" w:cs="Times New Roman"/>
          <w:sz w:val="24"/>
          <w:szCs w:val="24"/>
        </w:rPr>
        <w:t>za każdy dzień opóźnienia.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597052" w:rsidRPr="00597052" w:rsidRDefault="00597052" w:rsidP="005970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2.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Wykonawca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zapłaci </w:t>
      </w:r>
      <w:r w:rsidRPr="00597052">
        <w:rPr>
          <w:rFonts w:ascii="Times New Roman" w:hAnsi="Times New Roman" w:cs="Times New Roman"/>
          <w:b/>
          <w:bCs/>
          <w:spacing w:val="-1"/>
          <w:sz w:val="24"/>
          <w:szCs w:val="24"/>
        </w:rPr>
        <w:t>Zamawiającemu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 karę umowną w terminie siedmiu dni od daty wystąpienia przez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597052">
        <w:rPr>
          <w:rFonts w:ascii="Times New Roman" w:hAnsi="Times New Roman" w:cs="Times New Roman"/>
          <w:sz w:val="24"/>
          <w:szCs w:val="24"/>
        </w:rPr>
        <w:t xml:space="preserve"> z żądaniem zapłacenia kary.</w:t>
      </w:r>
    </w:p>
    <w:p w:rsidR="00597052" w:rsidRPr="00597052" w:rsidRDefault="00597052" w:rsidP="00597052">
      <w:pPr>
        <w:shd w:val="clear" w:color="auto" w:fill="FFFFFF"/>
        <w:tabs>
          <w:tab w:val="left" w:pos="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3. Strony </w:t>
      </w:r>
      <w:r w:rsidRPr="00597052">
        <w:rPr>
          <w:rFonts w:ascii="Times New Roman" w:hAnsi="Times New Roman" w:cs="Times New Roman"/>
          <w:spacing w:val="-1"/>
          <w:sz w:val="24"/>
          <w:szCs w:val="24"/>
        </w:rPr>
        <w:t xml:space="preserve">zastrzegają sobie prawo dochodzenia odszkodowania uzupełniającego na zasadach ogólnych </w:t>
      </w:r>
      <w:r w:rsidRPr="00597052">
        <w:rPr>
          <w:rFonts w:ascii="Times New Roman" w:hAnsi="Times New Roman" w:cs="Times New Roman"/>
          <w:sz w:val="24"/>
          <w:szCs w:val="24"/>
        </w:rPr>
        <w:t>w sytuacji, gdyby szkoda przewyższyła wysokość zastrzeżonych kar umownych.</w:t>
      </w:r>
    </w:p>
    <w:p w:rsidR="00597052" w:rsidRPr="00597052" w:rsidRDefault="00597052" w:rsidP="00597052">
      <w:pPr>
        <w:shd w:val="clear" w:color="auto" w:fill="FFFFFF"/>
        <w:tabs>
          <w:tab w:val="left" w:pos="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52" w:rsidRDefault="00597052" w:rsidP="00597052">
      <w:pPr>
        <w:shd w:val="clear" w:color="auto" w:fill="FFFFFF"/>
        <w:tabs>
          <w:tab w:val="left" w:pos="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587A6D" w:rsidRPr="00597052" w:rsidRDefault="00587A6D" w:rsidP="00597052">
      <w:pPr>
        <w:shd w:val="clear" w:color="auto" w:fill="FFFFFF"/>
        <w:tabs>
          <w:tab w:val="left" w:pos="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1. W przypadku </w:t>
      </w:r>
      <w:r w:rsidRPr="00597052">
        <w:rPr>
          <w:rFonts w:ascii="Times New Roman" w:hAnsi="Times New Roman" w:cs="Times New Roman"/>
          <w:iCs/>
          <w:sz w:val="24"/>
          <w:szCs w:val="24"/>
        </w:rPr>
        <w:t xml:space="preserve">spowodowania przez </w:t>
      </w:r>
      <w:r w:rsidRPr="00597052">
        <w:rPr>
          <w:rFonts w:ascii="Times New Roman" w:hAnsi="Times New Roman" w:cs="Times New Roman"/>
          <w:b/>
          <w:bCs/>
          <w:iCs/>
          <w:sz w:val="24"/>
          <w:szCs w:val="24"/>
        </w:rPr>
        <w:t>Wykonawcę</w:t>
      </w:r>
      <w:r w:rsidRPr="00597052">
        <w:rPr>
          <w:rFonts w:ascii="Times New Roman" w:hAnsi="Times New Roman" w:cs="Times New Roman"/>
          <w:iCs/>
          <w:sz w:val="24"/>
          <w:szCs w:val="24"/>
        </w:rPr>
        <w:t xml:space="preserve"> szkody</w:t>
      </w:r>
      <w:r w:rsidRPr="00597052">
        <w:rPr>
          <w:rFonts w:ascii="Times New Roman" w:hAnsi="Times New Roman" w:cs="Times New Roman"/>
          <w:sz w:val="24"/>
          <w:szCs w:val="24"/>
        </w:rPr>
        <w:t xml:space="preserve"> w mieniu </w:t>
      </w:r>
      <w:r w:rsidRPr="00597052">
        <w:rPr>
          <w:rFonts w:ascii="Times New Roman" w:hAnsi="Times New Roman" w:cs="Times New Roman"/>
          <w:b/>
          <w:bCs/>
          <w:iCs/>
          <w:sz w:val="24"/>
          <w:szCs w:val="24"/>
        </w:rPr>
        <w:t>Zamawiającego</w:t>
      </w:r>
      <w:r w:rsidRPr="00597052">
        <w:rPr>
          <w:rFonts w:ascii="Times New Roman" w:hAnsi="Times New Roman" w:cs="Times New Roman"/>
          <w:iCs/>
          <w:sz w:val="24"/>
          <w:szCs w:val="24"/>
        </w:rPr>
        <w:t xml:space="preserve">, niezależnie od tego czy szkoda jest następstwem umyślnego zachowania, czy też niedbalstwa lub lekkomyślności osób zatrudnionych przez </w:t>
      </w:r>
      <w:r w:rsidRPr="00597052">
        <w:rPr>
          <w:rFonts w:ascii="Times New Roman" w:hAnsi="Times New Roman" w:cs="Times New Roman"/>
          <w:b/>
          <w:bCs/>
          <w:iCs/>
          <w:sz w:val="24"/>
          <w:szCs w:val="24"/>
        </w:rPr>
        <w:t>Wykonawcę</w:t>
      </w:r>
      <w:r w:rsidRPr="00597052">
        <w:rPr>
          <w:rFonts w:ascii="Times New Roman" w:hAnsi="Times New Roman" w:cs="Times New Roman"/>
          <w:iCs/>
          <w:sz w:val="24"/>
          <w:szCs w:val="24"/>
        </w:rPr>
        <w:t>, ponosi on pełną odpowiedzialność za naprawienie tej szkody.</w:t>
      </w: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052">
        <w:rPr>
          <w:rFonts w:ascii="Times New Roman" w:hAnsi="Times New Roman" w:cs="Times New Roman"/>
          <w:iCs/>
          <w:sz w:val="24"/>
          <w:szCs w:val="24"/>
        </w:rPr>
        <w:t xml:space="preserve">2. Szkoda obejmuje w szczególności wszelkie następstwa stanowiące zniszczenie lub uszkodzenie mienia albo zmniejszenie jego właściwości użytkowych lub estetycznych.   </w:t>
      </w: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052">
        <w:rPr>
          <w:rFonts w:ascii="Times New Roman" w:hAnsi="Times New Roman" w:cs="Times New Roman"/>
          <w:iCs/>
          <w:sz w:val="24"/>
          <w:szCs w:val="24"/>
        </w:rPr>
        <w:t xml:space="preserve">3. Naprawienia szkody </w:t>
      </w:r>
      <w:r w:rsidRPr="0059705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Wykonawca </w:t>
      </w:r>
      <w:r w:rsidRPr="00597052">
        <w:rPr>
          <w:rFonts w:ascii="Times New Roman" w:hAnsi="Times New Roman" w:cs="Times New Roman"/>
          <w:iCs/>
          <w:sz w:val="24"/>
          <w:szCs w:val="24"/>
        </w:rPr>
        <w:t>dokona</w:t>
      </w:r>
      <w:r w:rsidRPr="0059705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sz w:val="24"/>
          <w:szCs w:val="24"/>
        </w:rPr>
        <w:t xml:space="preserve">na własny koszt </w:t>
      </w:r>
      <w:r w:rsidRPr="00597052">
        <w:rPr>
          <w:rFonts w:ascii="Times New Roman" w:hAnsi="Times New Roman" w:cs="Times New Roman"/>
          <w:iCs/>
          <w:sz w:val="24"/>
          <w:szCs w:val="24"/>
        </w:rPr>
        <w:t>poprzez</w:t>
      </w:r>
      <w:r w:rsidRPr="00597052">
        <w:rPr>
          <w:rFonts w:ascii="Times New Roman" w:hAnsi="Times New Roman" w:cs="Times New Roman"/>
          <w:sz w:val="24"/>
          <w:szCs w:val="24"/>
        </w:rPr>
        <w:t xml:space="preserve"> </w:t>
      </w:r>
      <w:r w:rsidRPr="00597052">
        <w:rPr>
          <w:rFonts w:ascii="Times New Roman" w:hAnsi="Times New Roman" w:cs="Times New Roman"/>
          <w:iCs/>
          <w:sz w:val="24"/>
          <w:szCs w:val="24"/>
        </w:rPr>
        <w:t xml:space="preserve">przywrócenie do stanu poprzedniego </w:t>
      </w:r>
      <w:r w:rsidRPr="00597052">
        <w:rPr>
          <w:rFonts w:ascii="Times New Roman" w:hAnsi="Times New Roman" w:cs="Times New Roman"/>
          <w:sz w:val="24"/>
          <w:szCs w:val="24"/>
        </w:rPr>
        <w:t xml:space="preserve">lub </w:t>
      </w:r>
      <w:r w:rsidRPr="00597052">
        <w:rPr>
          <w:rFonts w:ascii="Times New Roman" w:hAnsi="Times New Roman" w:cs="Times New Roman"/>
          <w:iCs/>
          <w:sz w:val="24"/>
          <w:szCs w:val="24"/>
        </w:rPr>
        <w:t>zapłatę odszkodowania pokrywającego wyrządzoną szkodę.</w:t>
      </w:r>
    </w:p>
    <w:p w:rsidR="00597052" w:rsidRP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587A6D" w:rsidRPr="00597052" w:rsidRDefault="00587A6D" w:rsidP="00597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 xml:space="preserve">Wykonawca </w:t>
      </w:r>
      <w:r w:rsidRPr="00597052">
        <w:rPr>
          <w:rFonts w:ascii="Times New Roman" w:hAnsi="Times New Roman" w:cs="Times New Roman"/>
          <w:sz w:val="24"/>
          <w:szCs w:val="24"/>
        </w:rPr>
        <w:t>jest odpowiedzialny za wszelkie szkody na osobie i mieniu wyrządzone w związku z wykonywaniem przedmiotu umowy.</w:t>
      </w:r>
    </w:p>
    <w:p w:rsidR="00597052" w:rsidRDefault="00597052" w:rsidP="005970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7A6D" w:rsidRPr="00597052" w:rsidRDefault="00587A6D" w:rsidP="005970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587A6D" w:rsidRPr="00597052" w:rsidRDefault="00587A6D" w:rsidP="00597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Pr="00597052" w:rsidRDefault="00597052" w:rsidP="005970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97052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Wykonawca </w:t>
      </w:r>
      <w:r w:rsidRPr="0059705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nie może bez pisemnej zgody </w:t>
      </w:r>
      <w:r w:rsidRPr="00597052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Zamawiającego </w:t>
      </w:r>
      <w:r w:rsidRPr="00597052">
        <w:rPr>
          <w:rFonts w:ascii="Times New Roman" w:hAnsi="Times New Roman" w:cs="Times New Roman"/>
          <w:color w:val="000000"/>
          <w:spacing w:val="-5"/>
          <w:sz w:val="24"/>
          <w:szCs w:val="24"/>
        </w:rPr>
        <w:t>przenieść na inną osobę wierzytelności wynikających z niniejszej umowy.</w:t>
      </w:r>
    </w:p>
    <w:p w:rsidR="00597052" w:rsidRPr="00597052" w:rsidRDefault="00597052" w:rsidP="0059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052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FB4BAB" w:rsidRDefault="00FB4BAB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BAB" w:rsidRDefault="00FB4BAB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20F" w:rsidRPr="00597052" w:rsidRDefault="001F320F" w:rsidP="001F3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052">
        <w:rPr>
          <w:rFonts w:ascii="Times New Roman" w:hAnsi="Times New Roman" w:cs="Times New Roman"/>
          <w:b/>
          <w:sz w:val="24"/>
          <w:szCs w:val="24"/>
        </w:rPr>
        <w:t>§ 1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1F320F" w:rsidRDefault="001F320F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20F" w:rsidRPr="001F320F" w:rsidRDefault="001F320F" w:rsidP="001F320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320F">
        <w:rPr>
          <w:rFonts w:ascii="Times New Roman" w:eastAsia="Times New Roman" w:hAnsi="Times New Roman" w:cs="Times New Roman"/>
          <w:sz w:val="24"/>
          <w:szCs w:val="24"/>
          <w:lang w:eastAsia="ar-SA"/>
        </w:rPr>
        <w:t>Integralną część Umowy stanowią:</w:t>
      </w:r>
    </w:p>
    <w:p w:rsidR="001F320F" w:rsidRPr="001F320F" w:rsidRDefault="001F320F" w:rsidP="001F320F">
      <w:pPr>
        <w:numPr>
          <w:ilvl w:val="1"/>
          <w:numId w:val="25"/>
        </w:numPr>
        <w:tabs>
          <w:tab w:val="left" w:pos="1248"/>
        </w:tabs>
        <w:suppressAutoHyphens/>
        <w:spacing w:after="0" w:line="240" w:lineRule="auto"/>
        <w:ind w:left="1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320F"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Specyfikacja Istotnych Warunków Zamówienia</w:t>
      </w:r>
    </w:p>
    <w:p w:rsidR="001F320F" w:rsidRDefault="001F320F" w:rsidP="001F320F">
      <w:pPr>
        <w:numPr>
          <w:ilvl w:val="1"/>
          <w:numId w:val="25"/>
        </w:numPr>
        <w:tabs>
          <w:tab w:val="left" w:pos="1248"/>
        </w:tabs>
        <w:suppressAutoHyphens/>
        <w:spacing w:after="0" w:line="200" w:lineRule="atLeast"/>
        <w:ind w:left="1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320F">
        <w:rPr>
          <w:rFonts w:ascii="Times New Roman" w:eastAsia="Times New Roman" w:hAnsi="Times New Roman" w:cs="Times New Roman"/>
          <w:sz w:val="24"/>
          <w:szCs w:val="24"/>
          <w:lang w:eastAsia="ar-SA"/>
        </w:rPr>
        <w:t>Oferta Wykonawcy</w:t>
      </w:r>
      <w:r w:rsidR="00FB4BA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FB4BAB" w:rsidRPr="00FB4BAB" w:rsidRDefault="00FB4BAB" w:rsidP="001F320F">
      <w:pPr>
        <w:numPr>
          <w:ilvl w:val="1"/>
          <w:numId w:val="25"/>
        </w:numPr>
        <w:tabs>
          <w:tab w:val="left" w:pos="1248"/>
        </w:tabs>
        <w:suppressAutoHyphens/>
        <w:spacing w:after="0" w:line="200" w:lineRule="atLeast"/>
        <w:ind w:left="1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4963">
        <w:rPr>
          <w:rFonts w:ascii="Times New Roman" w:hAnsi="Times New Roman" w:cs="Times New Roman"/>
          <w:sz w:val="24"/>
          <w:szCs w:val="24"/>
        </w:rPr>
        <w:lastRenderedPageBreak/>
        <w:t>S</w:t>
      </w:r>
      <w:r>
        <w:rPr>
          <w:rFonts w:ascii="Times New Roman" w:hAnsi="Times New Roman" w:cs="Times New Roman"/>
          <w:sz w:val="24"/>
          <w:szCs w:val="24"/>
        </w:rPr>
        <w:t>pecyfikacja techniczna oferowanego sprzętu,</w:t>
      </w:r>
    </w:p>
    <w:p w:rsidR="001F320F" w:rsidRPr="001F320F" w:rsidRDefault="00FB4BAB" w:rsidP="001F320F">
      <w:pPr>
        <w:numPr>
          <w:ilvl w:val="1"/>
          <w:numId w:val="25"/>
        </w:numPr>
        <w:tabs>
          <w:tab w:val="left" w:pos="1248"/>
        </w:tabs>
        <w:suppressAutoHyphens/>
        <w:spacing w:after="0" w:line="200" w:lineRule="atLeast"/>
        <w:ind w:left="1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4BAB">
        <w:rPr>
          <w:rFonts w:ascii="Times New Roman" w:hAnsi="Times New Roman" w:cs="Times New Roman"/>
          <w:sz w:val="24"/>
          <w:szCs w:val="24"/>
        </w:rPr>
        <w:t>Załącznik nr 5 – Specyfikacja techniczna przedmiotu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20F" w:rsidRDefault="001F320F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A6D" w:rsidRDefault="00587A6D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20F" w:rsidRPr="00597052" w:rsidRDefault="001F320F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052">
        <w:rPr>
          <w:rFonts w:ascii="Times New Roman" w:hAnsi="Times New Roman" w:cs="Times New Roman"/>
          <w:b/>
          <w:sz w:val="24"/>
          <w:szCs w:val="24"/>
        </w:rPr>
        <w:t xml:space="preserve"> § 1</w:t>
      </w:r>
      <w:r w:rsidR="00FB4BAB">
        <w:rPr>
          <w:rFonts w:ascii="Times New Roman" w:hAnsi="Times New Roman" w:cs="Times New Roman"/>
          <w:b/>
          <w:sz w:val="24"/>
          <w:szCs w:val="24"/>
        </w:rPr>
        <w:t>4</w:t>
      </w:r>
    </w:p>
    <w:p w:rsidR="00587A6D" w:rsidRPr="00597052" w:rsidRDefault="00587A6D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Spory mogące wyniknąć z niniejszej umowy strony poddają rozstrzygnięciu sądu właściwego dla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597052">
        <w:rPr>
          <w:rFonts w:ascii="Times New Roman" w:hAnsi="Times New Roman" w:cs="Times New Roman"/>
          <w:sz w:val="24"/>
          <w:szCs w:val="24"/>
        </w:rPr>
        <w:t>.</w:t>
      </w:r>
    </w:p>
    <w:p w:rsidR="00597052" w:rsidRDefault="00597052" w:rsidP="0059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7A6D" w:rsidRDefault="00587A6D" w:rsidP="0059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7A6D" w:rsidRPr="00597052" w:rsidRDefault="00587A6D" w:rsidP="0059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052">
        <w:rPr>
          <w:rFonts w:ascii="Times New Roman" w:hAnsi="Times New Roman" w:cs="Times New Roman"/>
          <w:b/>
          <w:sz w:val="24"/>
          <w:szCs w:val="24"/>
        </w:rPr>
        <w:t>§ 1</w:t>
      </w:r>
      <w:r w:rsidR="00FB4BAB">
        <w:rPr>
          <w:rFonts w:ascii="Times New Roman" w:hAnsi="Times New Roman" w:cs="Times New Roman"/>
          <w:b/>
          <w:sz w:val="24"/>
          <w:szCs w:val="24"/>
        </w:rPr>
        <w:t>5</w:t>
      </w:r>
    </w:p>
    <w:p w:rsidR="00587A6D" w:rsidRPr="00597052" w:rsidRDefault="00587A6D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W sprawach nie uregulowanych umową zastosowanie mają przepisy kodeksu cywilnego.. </w:t>
      </w:r>
    </w:p>
    <w:p w:rsidR="00597052" w:rsidRDefault="00597052" w:rsidP="0059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320F" w:rsidRDefault="001F320F" w:rsidP="0059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7A6D" w:rsidRPr="00597052" w:rsidRDefault="00587A6D" w:rsidP="005970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052" w:rsidRDefault="00597052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052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F320F">
        <w:rPr>
          <w:rFonts w:ascii="Times New Roman" w:hAnsi="Times New Roman" w:cs="Times New Roman"/>
          <w:b/>
          <w:sz w:val="24"/>
          <w:szCs w:val="24"/>
        </w:rPr>
        <w:t>1</w:t>
      </w:r>
      <w:r w:rsidR="00587A6D">
        <w:rPr>
          <w:rFonts w:ascii="Times New Roman" w:hAnsi="Times New Roman" w:cs="Times New Roman"/>
          <w:b/>
          <w:sz w:val="24"/>
          <w:szCs w:val="24"/>
        </w:rPr>
        <w:t>6</w:t>
      </w:r>
    </w:p>
    <w:p w:rsidR="00587A6D" w:rsidRPr="00597052" w:rsidRDefault="00587A6D" w:rsidP="005970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52" w:rsidRP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>Umowę sporządzono w dwóch jednobrzmiących egzemplarzach, po jednym egzemplarzu dla  każdej  ze stron.</w:t>
      </w:r>
    </w:p>
    <w:p w:rsidR="00597052" w:rsidRDefault="00597052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A6D" w:rsidRDefault="00587A6D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A6D" w:rsidRDefault="00587A6D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A6D" w:rsidRDefault="00587A6D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A6D" w:rsidRDefault="00587A6D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A6D" w:rsidRDefault="00587A6D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A6D" w:rsidRDefault="00587A6D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A6D" w:rsidRPr="00597052" w:rsidRDefault="00587A6D" w:rsidP="00597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52" w:rsidRDefault="00597052" w:rsidP="00FB4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2">
        <w:rPr>
          <w:rFonts w:ascii="Times New Roman" w:hAnsi="Times New Roman" w:cs="Times New Roman"/>
          <w:sz w:val="24"/>
          <w:szCs w:val="24"/>
        </w:rPr>
        <w:t xml:space="preserve"> </w:t>
      </w:r>
      <w:r w:rsidR="001F320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Zamawiając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5970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597052">
        <w:rPr>
          <w:rFonts w:ascii="Times New Roman" w:hAnsi="Times New Roman" w:cs="Times New Roman"/>
          <w:b/>
          <w:bCs/>
          <w:sz w:val="24"/>
          <w:szCs w:val="24"/>
        </w:rPr>
        <w:t>Wykonawc</w:t>
      </w:r>
      <w:r w:rsidR="001F320F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:rsidR="001F320F" w:rsidRDefault="001F320F" w:rsidP="00597052">
      <w:pPr>
        <w:rPr>
          <w:rFonts w:ascii="Times New Roman" w:hAnsi="Times New Roman" w:cs="Times New Roman"/>
          <w:sz w:val="24"/>
          <w:szCs w:val="24"/>
        </w:rPr>
      </w:pPr>
    </w:p>
    <w:sectPr w:rsidR="001F320F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8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</w:pPr>
      <w:rPr>
        <w:rFonts w:cs="Times New Roman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</w:pPr>
      <w:rPr>
        <w:rFonts w:cs="Times New Roman"/>
      </w:rPr>
    </w:lvl>
  </w:abstractNum>
  <w:abstractNum w:abstractNumId="1">
    <w:nsid w:val="007A7200"/>
    <w:multiLevelType w:val="hybridMultilevel"/>
    <w:tmpl w:val="7506C2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6D65C3"/>
    <w:multiLevelType w:val="hybridMultilevel"/>
    <w:tmpl w:val="6144C9F2"/>
    <w:lvl w:ilvl="0" w:tplc="BD8638A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C646BF"/>
    <w:multiLevelType w:val="hybridMultilevel"/>
    <w:tmpl w:val="A06006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C2BEB"/>
    <w:multiLevelType w:val="hybridMultilevel"/>
    <w:tmpl w:val="D4E258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CB7AD1"/>
    <w:multiLevelType w:val="hybridMultilevel"/>
    <w:tmpl w:val="FB5214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584CBF"/>
    <w:multiLevelType w:val="hybridMultilevel"/>
    <w:tmpl w:val="DD721E12"/>
    <w:lvl w:ilvl="0" w:tplc="04150011">
      <w:start w:val="1"/>
      <w:numFmt w:val="decimal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30A033C0"/>
    <w:multiLevelType w:val="hybridMultilevel"/>
    <w:tmpl w:val="07CA3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A1335D"/>
    <w:multiLevelType w:val="hybridMultilevel"/>
    <w:tmpl w:val="6E44A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2E2F29"/>
    <w:multiLevelType w:val="hybridMultilevel"/>
    <w:tmpl w:val="B8A07F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41E4ED8"/>
    <w:multiLevelType w:val="hybridMultilevel"/>
    <w:tmpl w:val="42D4166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14222E"/>
    <w:multiLevelType w:val="hybridMultilevel"/>
    <w:tmpl w:val="63229EF8"/>
    <w:lvl w:ilvl="0" w:tplc="FB126B9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611248E5"/>
    <w:multiLevelType w:val="hybridMultilevel"/>
    <w:tmpl w:val="FC9CBAD0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D27EB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046405"/>
    <w:multiLevelType w:val="hybridMultilevel"/>
    <w:tmpl w:val="85A0D9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103FB3"/>
    <w:multiLevelType w:val="hybridMultilevel"/>
    <w:tmpl w:val="75F2612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741A8E6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774B4A"/>
    <w:multiLevelType w:val="hybridMultilevel"/>
    <w:tmpl w:val="2DEE722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DE20C3"/>
    <w:multiLevelType w:val="hybridMultilevel"/>
    <w:tmpl w:val="6B8652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08717F"/>
    <w:multiLevelType w:val="hybridMultilevel"/>
    <w:tmpl w:val="0778EB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"/>
  </w:num>
  <w:num w:numId="3">
    <w:abstractNumId w:val="24"/>
  </w:num>
  <w:num w:numId="4">
    <w:abstractNumId w:val="9"/>
  </w:num>
  <w:num w:numId="5">
    <w:abstractNumId w:val="20"/>
  </w:num>
  <w:num w:numId="6">
    <w:abstractNumId w:val="10"/>
  </w:num>
  <w:num w:numId="7">
    <w:abstractNumId w:val="17"/>
  </w:num>
  <w:num w:numId="8">
    <w:abstractNumId w:val="8"/>
  </w:num>
  <w:num w:numId="9">
    <w:abstractNumId w:val="6"/>
  </w:num>
  <w:num w:numId="10">
    <w:abstractNumId w:val="22"/>
  </w:num>
  <w:num w:numId="11">
    <w:abstractNumId w:val="3"/>
  </w:num>
  <w:num w:numId="12">
    <w:abstractNumId w:val="14"/>
  </w:num>
  <w:num w:numId="13">
    <w:abstractNumId w:val="18"/>
  </w:num>
  <w:num w:numId="14">
    <w:abstractNumId w:val="15"/>
  </w:num>
  <w:num w:numId="15">
    <w:abstractNumId w:val="5"/>
  </w:num>
  <w:num w:numId="16">
    <w:abstractNumId w:val="25"/>
  </w:num>
  <w:num w:numId="17">
    <w:abstractNumId w:val="21"/>
  </w:num>
  <w:num w:numId="18">
    <w:abstractNumId w:val="19"/>
  </w:num>
  <w:num w:numId="19">
    <w:abstractNumId w:val="4"/>
  </w:num>
  <w:num w:numId="20">
    <w:abstractNumId w:val="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"/>
  </w:num>
  <w:num w:numId="25">
    <w:abstractNumId w:val="0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12EE4"/>
    <w:rsid w:val="00056013"/>
    <w:rsid w:val="00063704"/>
    <w:rsid w:val="000B0B46"/>
    <w:rsid w:val="000B3A27"/>
    <w:rsid w:val="000D520B"/>
    <w:rsid w:val="00111A7F"/>
    <w:rsid w:val="0011666B"/>
    <w:rsid w:val="00120C27"/>
    <w:rsid w:val="00164D58"/>
    <w:rsid w:val="00184A6D"/>
    <w:rsid w:val="001F320F"/>
    <w:rsid w:val="0022794A"/>
    <w:rsid w:val="00253201"/>
    <w:rsid w:val="00254963"/>
    <w:rsid w:val="002930E7"/>
    <w:rsid w:val="002C3ADE"/>
    <w:rsid w:val="002C57DE"/>
    <w:rsid w:val="002D0780"/>
    <w:rsid w:val="002E0F8B"/>
    <w:rsid w:val="00301447"/>
    <w:rsid w:val="003065E5"/>
    <w:rsid w:val="00310BB1"/>
    <w:rsid w:val="003572AD"/>
    <w:rsid w:val="003B0A55"/>
    <w:rsid w:val="003F24BA"/>
    <w:rsid w:val="00425174"/>
    <w:rsid w:val="00450BC1"/>
    <w:rsid w:val="00483B7E"/>
    <w:rsid w:val="004A04C7"/>
    <w:rsid w:val="004B27C1"/>
    <w:rsid w:val="004F7CFC"/>
    <w:rsid w:val="00521958"/>
    <w:rsid w:val="00532029"/>
    <w:rsid w:val="00557502"/>
    <w:rsid w:val="00587A6D"/>
    <w:rsid w:val="00597052"/>
    <w:rsid w:val="005A3EFB"/>
    <w:rsid w:val="005A7312"/>
    <w:rsid w:val="00623CE1"/>
    <w:rsid w:val="006415B7"/>
    <w:rsid w:val="006A6469"/>
    <w:rsid w:val="006D29A2"/>
    <w:rsid w:val="00727BCD"/>
    <w:rsid w:val="0073348D"/>
    <w:rsid w:val="007766FB"/>
    <w:rsid w:val="007B68DB"/>
    <w:rsid w:val="007B6B03"/>
    <w:rsid w:val="00825168"/>
    <w:rsid w:val="00826E9E"/>
    <w:rsid w:val="00864D52"/>
    <w:rsid w:val="00887CEE"/>
    <w:rsid w:val="008E39A2"/>
    <w:rsid w:val="00911562"/>
    <w:rsid w:val="0093529A"/>
    <w:rsid w:val="009D7BAC"/>
    <w:rsid w:val="00A31770"/>
    <w:rsid w:val="00A758BB"/>
    <w:rsid w:val="00A77A12"/>
    <w:rsid w:val="00A8384F"/>
    <w:rsid w:val="00AA0373"/>
    <w:rsid w:val="00AD4030"/>
    <w:rsid w:val="00B47E5C"/>
    <w:rsid w:val="00B653D3"/>
    <w:rsid w:val="00BA2CA7"/>
    <w:rsid w:val="00BB21A5"/>
    <w:rsid w:val="00BD21FD"/>
    <w:rsid w:val="00CA79DC"/>
    <w:rsid w:val="00CC47DF"/>
    <w:rsid w:val="00CF239C"/>
    <w:rsid w:val="00D01F5E"/>
    <w:rsid w:val="00D03FFB"/>
    <w:rsid w:val="00D52F43"/>
    <w:rsid w:val="00D6336C"/>
    <w:rsid w:val="00DA0A57"/>
    <w:rsid w:val="00DE39AD"/>
    <w:rsid w:val="00E01EDB"/>
    <w:rsid w:val="00E02C37"/>
    <w:rsid w:val="00E800F7"/>
    <w:rsid w:val="00EF27B7"/>
    <w:rsid w:val="00F146D3"/>
    <w:rsid w:val="00F3181C"/>
    <w:rsid w:val="00F34D2D"/>
    <w:rsid w:val="00F34D83"/>
    <w:rsid w:val="00F35B8E"/>
    <w:rsid w:val="00FB4BAB"/>
    <w:rsid w:val="00FC3F56"/>
    <w:rsid w:val="00FD239D"/>
    <w:rsid w:val="00FD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semiHidden/>
    <w:unhideWhenUsed/>
    <w:rsid w:val="00597052"/>
    <w:pPr>
      <w:widowControl w:val="0"/>
      <w:shd w:val="clear" w:color="auto" w:fill="FFFFFF"/>
      <w:tabs>
        <w:tab w:val="left" w:pos="494"/>
      </w:tabs>
      <w:autoSpaceDE w:val="0"/>
      <w:autoSpaceDN w:val="0"/>
      <w:adjustRightInd w:val="0"/>
      <w:spacing w:after="0" w:line="320" w:lineRule="exact"/>
      <w:ind w:left="284" w:right="403" w:hanging="284"/>
    </w:pPr>
    <w:rPr>
      <w:rFonts w:ascii="Times New Roman" w:hAnsi="Times New Roman" w:cs="Times New Roman"/>
      <w:spacing w:val="-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semiHidden/>
    <w:unhideWhenUsed/>
    <w:rsid w:val="00597052"/>
    <w:pPr>
      <w:widowControl w:val="0"/>
      <w:shd w:val="clear" w:color="auto" w:fill="FFFFFF"/>
      <w:tabs>
        <w:tab w:val="left" w:pos="494"/>
      </w:tabs>
      <w:autoSpaceDE w:val="0"/>
      <w:autoSpaceDN w:val="0"/>
      <w:adjustRightInd w:val="0"/>
      <w:spacing w:after="0" w:line="320" w:lineRule="exact"/>
      <w:ind w:left="284" w:right="403" w:hanging="284"/>
    </w:pPr>
    <w:rPr>
      <w:rFonts w:ascii="Times New Roman" w:hAnsi="Times New Roman" w:cs="Times New Roman"/>
      <w:spacing w:val="-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54E07-4781-4503-8D35-C903EB5D6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10</cp:revision>
  <cp:lastPrinted>2012-10-17T06:02:00Z</cp:lastPrinted>
  <dcterms:created xsi:type="dcterms:W3CDTF">2012-10-12T09:20:00Z</dcterms:created>
  <dcterms:modified xsi:type="dcterms:W3CDTF">2012-10-17T06:02:00Z</dcterms:modified>
</cp:coreProperties>
</file>